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Text"/>
        <w:ind w:left="3553" w:firstLine="0"/>
        <w:rPr>
          <w:rStyle w:val="Hyperlink.3"/>
        </w:rPr>
      </w:pPr>
      <w:r>
        <w:rPr>
          <w:rStyle w:val="Nenhum A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2987134</wp:posOffset>
            </wp:positionH>
            <wp:positionV relativeFrom="line">
              <wp:posOffset>-152399</wp:posOffset>
            </wp:positionV>
            <wp:extent cx="1569533" cy="1569533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usofoniaemdebate_ic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usofoniaemdebate_icone.jpg" descr="lusofoniaemdebate_icon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533" cy="15695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Body Text"/>
        <w:rPr>
          <w:rFonts w:ascii="Times New Roman" w:hAnsi="Times New Roman"/>
          <w:sz w:val="20"/>
          <w:szCs w:val="20"/>
        </w:rPr>
      </w:pPr>
    </w:p>
    <w:p>
      <w:pPr>
        <w:pStyle w:val="Cabeçalho"/>
        <w:spacing w:before="237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INDICA</w:t>
      </w:r>
      <w:r>
        <w:rPr>
          <w:rFonts w:ascii="Times New Roman" w:hAnsi="Times New Roman" w:hint="default"/>
          <w:b w:val="1"/>
          <w:bCs w:val="1"/>
          <w:rtl w:val="0"/>
          <w:lang w:val="de-DE"/>
        </w:rPr>
        <w:t>Ç</w:t>
      </w:r>
      <w:r>
        <w:rPr>
          <w:rFonts w:ascii="Times New Roman" w:hAnsi="Times New Roman" w:hint="default"/>
          <w:b w:val="1"/>
          <w:bCs w:val="1"/>
          <w:rtl w:val="0"/>
          <w:lang w:val="pt-PT"/>
        </w:rPr>
        <w:t>Õ</w:t>
      </w:r>
      <w:r>
        <w:rPr>
          <w:rFonts w:ascii="Times New Roman" w:hAnsi="Times New Roman"/>
          <w:b w:val="1"/>
          <w:bCs w:val="1"/>
          <w:rtl w:val="0"/>
          <w:lang w:val="pt-PT"/>
        </w:rPr>
        <w:t>ES</w:t>
      </w:r>
      <w:r>
        <w:rPr>
          <w:rFonts w:ascii="Times New Roman" w:hAnsi="Times New Roman"/>
          <w:b w:val="1"/>
          <w:bCs w:val="1"/>
          <w:spacing w:val="0"/>
          <w:rtl w:val="0"/>
          <w:lang w:val="de-DE"/>
        </w:rPr>
        <w:t xml:space="preserve"> </w:t>
      </w:r>
      <w:r>
        <w:rPr>
          <w:rFonts w:ascii="Times New Roman" w:hAnsi="Times New Roman"/>
          <w:b w:val="1"/>
          <w:bCs w:val="1"/>
          <w:rtl w:val="0"/>
          <w:lang w:val="de-DE"/>
        </w:rPr>
        <w:t>GERAIS</w:t>
      </w:r>
    </w:p>
    <w:p>
      <w:pPr>
        <w:pStyle w:val="Body Text"/>
        <w:spacing w:before="2"/>
        <w:rPr>
          <w:rFonts w:ascii="Times New Roman" w:cs="Times New Roman" w:hAnsi="Times New Roman" w:eastAsia="Times New Roman"/>
          <w:sz w:val="38"/>
          <w:szCs w:val="38"/>
        </w:rPr>
      </w:pPr>
    </w:p>
    <w:p>
      <w:pPr>
        <w:pStyle w:val="Body Text"/>
        <w:ind w:left="159" w:right="146" w:hanging="80"/>
        <w:rPr>
          <w:rFonts w:ascii="Times New Roman" w:cs="Times New Roman" w:hAnsi="Times New Roman" w:eastAsia="Times New Roman"/>
          <w:spacing w:val="0"/>
        </w:rPr>
      </w:pPr>
      <w:r>
        <w:rPr>
          <w:rFonts w:ascii="Times New Roman" w:hAnsi="Times New Roman"/>
          <w:spacing w:val="0"/>
          <w:rtl w:val="0"/>
          <w:lang w:val="pt-PT"/>
        </w:rPr>
        <w:t>Para que as regras para submiss</w:t>
      </w:r>
      <w:r>
        <w:rPr>
          <w:rFonts w:ascii="Times New Roman" w:hAnsi="Times New Roman" w:hint="default"/>
          <w:spacing w:val="0"/>
          <w:rtl w:val="0"/>
          <w:lang w:val="pt-PT"/>
        </w:rPr>
        <w:t>ã</w:t>
      </w:r>
      <w:r>
        <w:rPr>
          <w:rFonts w:ascii="Times New Roman" w:hAnsi="Times New Roman"/>
          <w:spacing w:val="0"/>
          <w:rtl w:val="0"/>
          <w:lang w:val="pt-PT"/>
        </w:rPr>
        <w:t>o de trabalhos fiquem mais claras, o(s) autor(es) devem  seguir as seguintes indica</w:t>
      </w:r>
      <w:r>
        <w:rPr>
          <w:rFonts w:ascii="Times New Roman" w:hAnsi="Times New Roman" w:hint="default"/>
          <w:spacing w:val="0"/>
          <w:rtl w:val="0"/>
          <w:lang w:val="pt-PT"/>
        </w:rPr>
        <w:t>çõ</w:t>
      </w:r>
      <w:r>
        <w:rPr>
          <w:rFonts w:ascii="Times New Roman" w:hAnsi="Times New Roman"/>
          <w:spacing w:val="0"/>
          <w:rtl w:val="0"/>
          <w:lang w:val="pt-PT"/>
        </w:rPr>
        <w:t>es:</w:t>
      </w:r>
    </w:p>
    <w:p>
      <w:pPr>
        <w:pStyle w:val="Body Text"/>
        <w:ind w:left="159" w:hanging="80"/>
        <w:rPr>
          <w:rFonts w:ascii="Times New Roman" w:cs="Times New Roman" w:hAnsi="Times New Roman" w:eastAsia="Times New Roman"/>
          <w:spacing w:val="0"/>
        </w:rPr>
      </w:pPr>
    </w:p>
    <w:p>
      <w:pPr>
        <w:pStyle w:val="List Paragraph"/>
        <w:numPr>
          <w:ilvl w:val="0"/>
          <w:numId w:val="2"/>
        </w:numPr>
        <w:bidi w:val="0"/>
        <w:ind w:right="153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Os artigos completos dever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 conter entre 4000 e 7000 palavras, incluindo notas, quadros, figuras e a lista de refer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ê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ncias bibliogr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ficas, no formato Word, Pages ou Libre O</w:t>
      </w:r>
      <w:r>
        <w:rPr>
          <w:rFonts w:ascii="Arial Unicode MS" w:hAnsi="Arial Unicode MS" w:hint="default"/>
          <w:spacing w:val="0"/>
          <w:sz w:val="24"/>
          <w:szCs w:val="24"/>
          <w:rtl w:val="0"/>
          <w:lang w:val="pt-PT"/>
        </w:rPr>
        <w:t>ﬃ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ce (n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 podem ter tamanho superior a 2MB), e enviados conforme orienta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es indicadas na carta de aceite do resumo expandido, inclusive de acordo com as datas definidas. Dever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ser usado este documento como modelo para a sua elabora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o.</w:t>
      </w:r>
    </w:p>
    <w:p>
      <w:pPr>
        <w:pStyle w:val="Body Text"/>
        <w:ind w:left="159" w:hanging="80"/>
        <w:rPr>
          <w:rFonts w:ascii="Times New Roman" w:cs="Times New Roman" w:hAnsi="Times New Roman" w:eastAsia="Times New Roman"/>
          <w:spacing w:val="0"/>
        </w:rPr>
      </w:pPr>
    </w:p>
    <w:p>
      <w:pPr>
        <w:pStyle w:val="List Paragraph"/>
        <w:numPr>
          <w:ilvl w:val="0"/>
          <w:numId w:val="3"/>
        </w:numPr>
        <w:bidi w:val="0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A proposta de submiss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 na vers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 de texto completo deve ser original (n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ã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 poder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ter sido publicado anteriormente, nem estar em considera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 para publica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çã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 por outro evento, revista ou livro. Caso  contr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rio, o autor dever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 xml:space="preserve">á 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oferecer explica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çõ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es em nota de rodap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é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).</w:t>
      </w:r>
    </w:p>
    <w:p>
      <w:pPr>
        <w:pStyle w:val="List Paragraph"/>
        <w:tabs>
          <w:tab w:val="left" w:pos="438"/>
        </w:tabs>
        <w:ind w:left="159" w:right="151" w:hanging="80"/>
        <w:rPr>
          <w:rFonts w:ascii="Times New Roman" w:cs="Times New Roman" w:hAnsi="Times New Roman" w:eastAsia="Times New Roman"/>
          <w:spacing w:val="0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O documento deve estar formatado em p</w:t>
      </w:r>
      <w:r>
        <w:rPr>
          <w:rFonts w:ascii="Times New Roman" w:hAnsi="Times New Roman" w:hint="default"/>
          <w:spacing w:val="0"/>
          <w:sz w:val="24"/>
          <w:szCs w:val="24"/>
          <w:rtl w:val="0"/>
          <w:lang w:val="pt-PT"/>
        </w:rPr>
        <w:t>á</w:t>
      </w: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>gina A4, Times New Roman, em corpo de letra 12.</w:t>
      </w:r>
    </w:p>
    <w:p>
      <w:pPr>
        <w:pStyle w:val="List Paragraph"/>
        <w:tabs>
          <w:tab w:val="left" w:pos="438"/>
        </w:tabs>
        <w:ind w:left="159" w:right="151" w:hanging="80"/>
        <w:rPr>
          <w:rFonts w:ascii="Times New Roman" w:cs="Times New Roman" w:hAnsi="Times New Roman" w:eastAsia="Times New Roman"/>
          <w:spacing w:val="0"/>
          <w:sz w:val="24"/>
          <w:szCs w:val="24"/>
        </w:rPr>
      </w:pPr>
    </w:p>
    <w:p>
      <w:pPr>
        <w:pStyle w:val="List Paragraph"/>
        <w:numPr>
          <w:ilvl w:val="0"/>
          <w:numId w:val="4"/>
        </w:numPr>
        <w:bidi w:val="0"/>
        <w:ind w:right="151"/>
        <w:jc w:val="both"/>
        <w:rPr>
          <w:rFonts w:ascii="Times New Roman" w:hAnsi="Times New Roman"/>
          <w:sz w:val="24"/>
          <w:szCs w:val="24"/>
          <w:rtl w:val="0"/>
          <w:lang w:val="pt-PT"/>
        </w:rPr>
      </w:pPr>
      <w:r>
        <w:rPr>
          <w:rFonts w:ascii="Times New Roman" w:hAnsi="Times New Roman"/>
          <w:spacing w:val="0"/>
          <w:sz w:val="24"/>
          <w:szCs w:val="24"/>
          <w:rtl w:val="0"/>
          <w:lang w:val="pt-PT"/>
        </w:rPr>
        <w:t xml:space="preserve">Consulte </w: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instrText xml:space="preserve"> HYPERLINK "https://apastyle.apa.org/"</w:instrText>
      </w:r>
      <w:r>
        <w:rPr>
          <w:rStyle w:val="Hyperlink.0"/>
          <w:rFonts w:ascii="Times New Roman" w:cs="Times New Roman" w:hAnsi="Times New Roman" w:eastAsia="Times New Roman"/>
          <w:sz w:val="24"/>
          <w:szCs w:val="24"/>
        </w:rPr>
        <w:fldChar w:fldCharType="separate" w:fldLock="0"/>
      </w:r>
      <w:r>
        <w:rPr>
          <w:rStyle w:val="Hyperlink.0"/>
          <w:rFonts w:ascii="Times New Roman" w:hAnsi="Times New Roman"/>
          <w:sz w:val="24"/>
          <w:szCs w:val="24"/>
          <w:rtl w:val="0"/>
          <w:lang w:val="pt-PT"/>
        </w:rPr>
        <w:t>https://apastyle.apa.org/</w:t>
      </w:r>
      <w:r>
        <w:rPr>
          <w:rFonts w:ascii="Times New Roman" w:cs="Times New Roman" w:hAnsi="Times New Roman" w:eastAsia="Times New Roman"/>
          <w:sz w:val="24"/>
          <w:szCs w:val="24"/>
        </w:rPr>
        <w:fldChar w:fldCharType="end" w:fldLock="0"/>
      </w:r>
      <w:r>
        <w:rPr>
          <w:rStyle w:val="Nenhum"/>
          <w:rFonts w:ascii="Times New Roman" w:hAnsi="Times New Roman"/>
          <w:spacing w:val="0"/>
          <w:sz w:val="24"/>
          <w:szCs w:val="24"/>
          <w:rtl w:val="0"/>
          <w:lang w:val="pt-PT"/>
        </w:rPr>
        <w:t xml:space="preserve"> para verificar as normas.</w:t>
      </w:r>
    </w:p>
    <w:p>
      <w:pPr>
        <w:pStyle w:val="Body Text"/>
        <w:rPr>
          <w:rStyle w:val="Nenhum"/>
          <w:spacing w:val="0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rPr>
          <w:rStyle w:val="Nenhum A"/>
          <w:sz w:val="28"/>
          <w:szCs w:val="28"/>
        </w:rPr>
      </w:pPr>
    </w:p>
    <w:p>
      <w:pPr>
        <w:pStyle w:val="Body Text"/>
        <w:spacing w:before="1"/>
        <w:rPr>
          <w:rStyle w:val="Nenhum"/>
          <w:rFonts w:ascii="Arial Unicode MS" w:cs="Arial Unicode MS" w:hAnsi="Arial Unicode MS" w:eastAsia="Arial Unicode MS"/>
        </w:rPr>
      </w:pPr>
    </w:p>
    <w:p>
      <w:pPr>
        <w:pStyle w:val="Body Text"/>
        <w:spacing w:before="1"/>
        <w:rPr>
          <w:rStyle w:val="Nenhum"/>
          <w:rFonts w:ascii="Arial" w:cs="Arial" w:hAnsi="Arial" w:eastAsia="Arial"/>
          <w:b w:val="1"/>
          <w:bCs w:val="1"/>
        </w:rPr>
      </w:pPr>
    </w:p>
    <w:p>
      <w:pPr>
        <w:pStyle w:val="Body Text"/>
        <w:spacing w:before="1"/>
        <w:rPr>
          <w:rStyle w:val="Nenhum"/>
          <w:rFonts w:ascii="Arial" w:cs="Arial" w:hAnsi="Arial" w:eastAsia="Arial"/>
          <w:b w:val="1"/>
          <w:bCs w:val="1"/>
          <w:sz w:val="81"/>
          <w:szCs w:val="81"/>
        </w:rPr>
      </w:pPr>
    </w:p>
    <w:p>
      <w:pPr>
        <w:pStyle w:val="Cabeçalho 2"/>
        <w:ind w:left="1378" w:right="1402" w:firstLine="0"/>
        <w:jc w:val="center"/>
      </w:pPr>
      <w:r>
        <w:rPr>
          <w:rStyle w:val="Nenhum"/>
          <w:spacing w:val="0"/>
          <w:rtl w:val="0"/>
        </w:rPr>
        <w:t xml:space="preserve">O PAPEL </w:t>
      </w:r>
      <w:r>
        <w:rPr>
          <w:rStyle w:val="Nenhum"/>
          <w:spacing w:val="0"/>
          <w:rtl w:val="0"/>
          <w:lang w:val="es-ES_tradnl"/>
        </w:rPr>
        <w:t>DO</w:t>
      </w:r>
      <w:r>
        <w:rPr>
          <w:rStyle w:val="Nenhum"/>
          <w:spacing w:val="0"/>
          <w:rtl w:val="0"/>
        </w:rPr>
        <w:t xml:space="preserve"> AUDIOVISUAL </w:t>
      </w:r>
      <w:r>
        <w:rPr>
          <w:rStyle w:val="Nenhum"/>
          <w:spacing w:val="0"/>
          <w:rtl w:val="0"/>
          <w:lang w:val="de-DE"/>
        </w:rPr>
        <w:t>NO</w:t>
      </w:r>
      <w:r>
        <w:rPr>
          <w:rStyle w:val="Nenhum"/>
          <w:spacing w:val="0"/>
          <w:rtl w:val="0"/>
        </w:rPr>
        <w:t xml:space="preserve"> </w:t>
      </w:r>
      <w:r>
        <w:rPr>
          <w:rStyle w:val="Nenhum"/>
          <w:spacing w:val="0"/>
          <w:rtl w:val="0"/>
          <w:lang w:val="de-DE"/>
        </w:rPr>
        <w:t>DESENVOLVIMENTO</w:t>
      </w:r>
      <w:r>
        <w:rPr>
          <w:rStyle w:val="Nenhum"/>
          <w:spacing w:val="0"/>
          <w:rtl w:val="0"/>
        </w:rPr>
        <w:t xml:space="preserve"> </w:t>
      </w:r>
      <w:r>
        <w:rPr>
          <w:rStyle w:val="Nenhum"/>
          <w:spacing w:val="0"/>
          <w:rtl w:val="0"/>
          <w:lang w:val="es-ES_tradnl"/>
        </w:rPr>
        <w:t>SOCIAL</w:t>
      </w:r>
    </w:p>
    <w:p>
      <w:pPr>
        <w:pStyle w:val="Body Text"/>
        <w:rPr>
          <w:rStyle w:val="Nenhum"/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Body Text"/>
        <w:spacing w:before="1"/>
        <w:rPr>
          <w:rStyle w:val="Nenhum"/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</w:p>
    <w:p>
      <w:pPr>
        <w:pStyle w:val="Corpo A"/>
        <w:ind w:left="1363" w:right="1402" w:firstLine="0"/>
        <w:jc w:val="center"/>
        <w:rPr>
          <w:rStyle w:val="Nenhum"/>
          <w:rFonts w:ascii="Times New Roman" w:cs="Times New Roman" w:hAnsi="Times New Roman" w:eastAsia="Times New Roman"/>
          <w:i w:val="1"/>
          <w:iCs w:val="1"/>
          <w:sz w:val="14"/>
          <w:szCs w:val="14"/>
          <w:lang w:val="pt-PT"/>
        </w:rPr>
      </w:pPr>
      <w:r>
        <w:rPr>
          <w:rStyle w:val="Nenhum"/>
          <w:rFonts w:ascii="Times New Roman" w:hAnsi="Times New Roman"/>
          <w:i w:val="1"/>
          <w:iCs w:val="1"/>
          <w:rtl w:val="0"/>
          <w:lang w:val="pt-PT"/>
        </w:rPr>
        <w:t>Fulano de Tal</w:t>
      </w:r>
      <w:r>
        <w:rPr>
          <w:rStyle w:val="Nenhum"/>
          <w:rFonts w:ascii="Times New Roman" w:cs="Times New Roman" w:hAnsi="Times New Roman" w:eastAsia="Times New Roman"/>
          <w:i w:val="1"/>
          <w:iCs w:val="1"/>
          <w:vertAlign w:val="superscript"/>
          <w:lang w:val="pt-PT"/>
        </w:rPr>
        <w:footnoteReference w:id="1"/>
      </w:r>
    </w:p>
    <w:p>
      <w:pPr>
        <w:pStyle w:val="Body Text"/>
        <w:rPr>
          <w:rStyle w:val="Nenhum"/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Text"/>
        <w:rPr>
          <w:rStyle w:val="Nenhum"/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Text"/>
        <w:rPr>
          <w:rStyle w:val="Nenhum"/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Text"/>
        <w:rPr>
          <w:rStyle w:val="Nenhum"/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Text"/>
        <w:rPr>
          <w:rStyle w:val="Nenhum"/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Text"/>
        <w:spacing w:before="7"/>
        <w:rPr>
          <w:rStyle w:val="Nenhum"/>
          <w:rFonts w:ascii="Times New Roman" w:cs="Times New Roman" w:hAnsi="Times New Roman" w:eastAsia="Times New Roman"/>
          <w:i w:val="1"/>
          <w:iCs w:val="1"/>
        </w:rPr>
      </w:pPr>
    </w:p>
    <w:p>
      <w:pPr>
        <w:pStyle w:val="Body Text"/>
        <w:spacing w:line="386" w:lineRule="auto"/>
        <w:ind w:left="114" w:right="152" w:firstLine="589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Cras interdum diam vitae mauris sodales pulvinar. Donec eu metus sem, et vulputate purus.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Etiam at neque vitae metus laoreet adipiscing quis vitae magna. Proin a elit quis risus feugiat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commodo vitae ac elit. Sed ante sapien, volutpat ac interdum eu, pulvinar quis quam. Quisque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viverra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luctus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lorem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venenatis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ultrices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ligula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ullamcorper.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Suspendisse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auctor</w:t>
      </w:r>
    </w:p>
    <w:p>
      <w:pPr>
        <w:pStyle w:val="Body Text"/>
        <w:spacing w:before="2" w:line="386" w:lineRule="auto"/>
        <w:ind w:left="114" w:right="152" w:firstLine="85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Duis vulputate gravida dolor, id gravida felis convallis tincidunt. Mauris sed laoreet odio.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Proin facilisis augue sed quam consectetur non tempus nisl porttitor. Sed sollicitudin nibh leo, sed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egestas dolor. Quisque tempor leo sed lorem tincidunt id placerat turpis malesuada. Pellentesque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posuere dolor eu felis convallis bibendum. Donec ullamcorper, est id bibendum tempor, dolor dui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venenatis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purus, nec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egestas magna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odio id quam.</w:t>
      </w:r>
    </w:p>
    <w:p>
      <w:pPr>
        <w:pStyle w:val="Body Text"/>
        <w:spacing w:before="6"/>
        <w:rPr>
          <w:rStyle w:val="Nenhum"/>
          <w:rFonts w:ascii="Times New Roman" w:cs="Times New Roman" w:hAnsi="Times New Roman" w:eastAsia="Times New Roman"/>
          <w:sz w:val="31"/>
          <w:szCs w:val="31"/>
        </w:rPr>
      </w:pPr>
    </w:p>
    <w:p>
      <w:pPr>
        <w:pStyle w:val="Cabeçalho 2"/>
        <w:spacing w:before="1"/>
      </w:pPr>
      <w:r>
        <w:rPr>
          <w:rStyle w:val="Nenhum A"/>
          <w:rtl w:val="0"/>
        </w:rPr>
        <w:t>T</w:t>
      </w:r>
      <w:r>
        <w:rPr>
          <w:rStyle w:val="Nenhum A"/>
          <w:rtl w:val="0"/>
        </w:rPr>
        <w:t>í</w:t>
      </w:r>
      <w:r>
        <w:rPr>
          <w:rStyle w:val="Nenhum A"/>
          <w:rtl w:val="0"/>
        </w:rPr>
        <w:t>tulo</w:t>
      </w:r>
      <w:r>
        <w:rPr>
          <w:rStyle w:val="Nenhum"/>
          <w:spacing w:val="0"/>
          <w:rtl w:val="0"/>
        </w:rPr>
        <w:t xml:space="preserve"> </w:t>
      </w:r>
      <w:r>
        <w:rPr>
          <w:rStyle w:val="Nenhum A"/>
          <w:rtl w:val="0"/>
        </w:rPr>
        <w:t>Se</w:t>
      </w:r>
      <w:r>
        <w:rPr>
          <w:rStyle w:val="Nenhum"/>
          <w:rtl w:val="0"/>
          <w:lang w:val="pt-PT"/>
        </w:rPr>
        <w:t>çã</w:t>
      </w:r>
      <w:r>
        <w:rPr>
          <w:rStyle w:val="Nenhum A"/>
          <w:rtl w:val="0"/>
        </w:rPr>
        <w:t>o</w:t>
      </w:r>
      <w:r>
        <w:rPr>
          <w:rStyle w:val="Nenhum"/>
          <w:spacing w:val="0"/>
          <w:rtl w:val="0"/>
        </w:rPr>
        <w:t xml:space="preserve"> </w:t>
      </w:r>
      <w:r>
        <w:rPr>
          <w:rStyle w:val="Nenhum A"/>
          <w:rtl w:val="0"/>
        </w:rPr>
        <w:t>1</w:t>
      </w:r>
    </w:p>
    <w:p>
      <w:pPr>
        <w:pStyle w:val="Body Text"/>
        <w:spacing w:before="1"/>
        <w:rPr>
          <w:rStyle w:val="Nenhum"/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</w:p>
    <w:p>
      <w:pPr>
        <w:pStyle w:val="Body Text"/>
        <w:spacing w:line="386" w:lineRule="auto"/>
        <w:ind w:left="114" w:right="152" w:firstLine="589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Cras interdum diam vitae mauris sodales pulvinar. Donec eu metus sem, et vulputate purus.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Etiam at neque vitae metus laoreet adipiscing quis vitae magna. Proin a elit quis risus feugiat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commodo vitae ac elit. Sed ante sapien (</w:t>
      </w:r>
      <w:r>
        <w:rPr>
          <w:rStyle w:val="Nenhum"/>
          <w:rFonts w:ascii="Times New Roman" w:hAnsi="Times New Roman"/>
          <w:rtl w:val="0"/>
          <w:lang w:val="it-IT"/>
        </w:rPr>
        <w:t>Arnheim, 2005</w:t>
      </w:r>
      <w:r>
        <w:rPr>
          <w:rStyle w:val="Nenhum"/>
          <w:rFonts w:ascii="Times New Roman" w:hAnsi="Times New Roman"/>
          <w:rtl w:val="0"/>
          <w:lang w:val="pt-PT"/>
        </w:rPr>
        <w:t>) volutpat ac interdum eu, pulvinar quis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quam.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Quisque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viverra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luctus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lorem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venenatis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ultrices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ligula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ullamcorper.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Suspendisse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auctor.</w:t>
      </w:r>
    </w:p>
    <w:p>
      <w:pPr>
        <w:pStyle w:val="Body Text"/>
        <w:spacing w:before="3" w:line="386" w:lineRule="auto"/>
        <w:ind w:left="114" w:right="152" w:firstLine="589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Cras interdum diam vitae mauris sodales pulvinar. Donec eu metus sem, et vulputate purus.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Etiam at neque vitae metus laoreet adipiscing quis vitae magna. Proin a elit quis risus feugiat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commodo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vitae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elit.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ante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sapien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(</w:t>
      </w:r>
      <w:r>
        <w:rPr>
          <w:rStyle w:val="Nenhum"/>
          <w:rFonts w:ascii="Times New Roman" w:hAnsi="Times New Roman"/>
          <w:rtl w:val="0"/>
          <w:lang w:val="pt-PT"/>
        </w:rPr>
        <w:t>Felipe Boff</w:t>
      </w:r>
      <w:r>
        <w:rPr>
          <w:rStyle w:val="Nenhum"/>
          <w:rFonts w:ascii="Times New Roman" w:hAnsi="Times New Roman"/>
          <w:rtl w:val="0"/>
          <w:lang w:val="pt-PT"/>
        </w:rPr>
        <w:t xml:space="preserve">, </w:t>
      </w:r>
      <w:r>
        <w:rPr>
          <w:rStyle w:val="Nenhum"/>
          <w:rFonts w:ascii="Times New Roman" w:hAnsi="Times New Roman"/>
          <w:rtl w:val="0"/>
          <w:lang w:val="pt-PT"/>
        </w:rPr>
        <w:t>2013</w:t>
      </w:r>
      <w:r>
        <w:rPr>
          <w:rStyle w:val="Nenhum"/>
          <w:rFonts w:ascii="Times New Roman" w:hAnsi="Times New Roman"/>
          <w:rtl w:val="0"/>
          <w:lang w:val="pt-PT"/>
        </w:rPr>
        <w:t>)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volutpat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interdum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eu,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pulvinar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</w:t>
      </w:r>
      <w:r>
        <w:rPr>
          <w:rStyle w:val="Hyperlink.3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quam.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Quisque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viverra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luctus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lorem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venenatis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ultrices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ligula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ullamcorper.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Suspendisse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auctor.</w:t>
      </w:r>
    </w:p>
    <w:p>
      <w:pPr>
        <w:pStyle w:val="Body Text"/>
        <w:spacing w:before="3" w:line="386" w:lineRule="auto"/>
        <w:ind w:left="114" w:right="152" w:firstLine="589"/>
        <w:jc w:val="both"/>
        <w:rPr>
          <w:rStyle w:val="Nenhum"/>
          <w:rFonts w:ascii="Times New Roman" w:cs="Times New Roman" w:hAnsi="Times New Roman" w:eastAsia="Times New Roman"/>
        </w:rPr>
      </w:pPr>
    </w:p>
    <w:p>
      <w:pPr>
        <w:pStyle w:val="Body Text"/>
        <w:spacing w:before="4"/>
        <w:rPr>
          <w:rStyle w:val="Nenhum"/>
          <w:rFonts w:ascii="Times New Roman" w:cs="Times New Roman" w:hAnsi="Times New Roman" w:eastAsia="Times New Roman"/>
          <w:sz w:val="31"/>
          <w:szCs w:val="31"/>
        </w:rPr>
      </w:pPr>
    </w:p>
    <w:p>
      <w:pPr>
        <w:pStyle w:val="Cabeçalho 2"/>
      </w:pPr>
      <w:r>
        <w:rPr>
          <w:rStyle w:val="Nenhum A"/>
          <w:rtl w:val="0"/>
        </w:rPr>
        <w:t>T</w:t>
      </w:r>
      <w:r>
        <w:rPr>
          <w:rStyle w:val="Nenhum A"/>
          <w:rtl w:val="0"/>
        </w:rPr>
        <w:t>í</w:t>
      </w:r>
      <w:r>
        <w:rPr>
          <w:rStyle w:val="Nenhum A"/>
          <w:rtl w:val="0"/>
        </w:rPr>
        <w:t>tulo</w:t>
      </w:r>
      <w:r>
        <w:rPr>
          <w:rStyle w:val="Nenhum"/>
          <w:spacing w:val="-1"/>
          <w:rtl w:val="0"/>
        </w:rPr>
        <w:t xml:space="preserve"> </w:t>
      </w:r>
      <w:r>
        <w:rPr>
          <w:rStyle w:val="Nenhum A"/>
          <w:rtl w:val="0"/>
        </w:rPr>
        <w:t>Se</w:t>
      </w:r>
      <w:r>
        <w:rPr>
          <w:rStyle w:val="Nenhum"/>
          <w:rtl w:val="0"/>
          <w:lang w:val="pt-PT"/>
        </w:rPr>
        <w:t>çã</w:t>
      </w:r>
      <w:r>
        <w:rPr>
          <w:rStyle w:val="Nenhum A"/>
          <w:rtl w:val="0"/>
        </w:rPr>
        <w:t>o</w:t>
      </w:r>
      <w:r>
        <w:rPr>
          <w:rStyle w:val="Nenhum"/>
          <w:spacing w:val="-1"/>
          <w:rtl w:val="0"/>
        </w:rPr>
        <w:t xml:space="preserve"> </w:t>
      </w:r>
      <w:r>
        <w:rPr>
          <w:rStyle w:val="Nenhum A"/>
          <w:rtl w:val="0"/>
        </w:rPr>
        <w:t>2</w:t>
      </w:r>
    </w:p>
    <w:p>
      <w:pPr>
        <w:pStyle w:val="Body Text"/>
        <w:spacing w:before="1"/>
        <w:rPr>
          <w:rStyle w:val="Nenhum"/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</w:p>
    <w:p>
      <w:pPr>
        <w:pStyle w:val="Body Text"/>
        <w:spacing w:before="1" w:line="386" w:lineRule="auto"/>
        <w:ind w:left="114" w:right="152" w:firstLine="589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Cras interdum diam vitae mauris sodales pulvinar. Donec eu metus sem, et vulputate purus.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 xml:space="preserve">Etiam at neque vitae metus laoreet adipiscing quis vitae magna. </w:t>
      </w:r>
      <w:r>
        <w:rPr>
          <w:rStyle w:val="Nenhum"/>
          <w:rFonts w:ascii="Times New Roman" w:hAnsi="Times New Roman"/>
          <w:rtl w:val="0"/>
          <w:lang w:val="pt-PT"/>
        </w:rPr>
        <w:t>"</w:t>
      </w:r>
      <w:r>
        <w:rPr>
          <w:rStyle w:val="Nenhum"/>
          <w:rFonts w:ascii="Times New Roman" w:hAnsi="Times New Roman"/>
          <w:rtl w:val="0"/>
          <w:lang w:val="pt-PT"/>
        </w:rPr>
        <w:t>Proin a elit quis risus feugiat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commodo vitae ac elit. Sed ante sapien</w:t>
      </w:r>
      <w:r>
        <w:rPr>
          <w:rStyle w:val="Nenhum"/>
          <w:rFonts w:ascii="Times New Roman" w:hAnsi="Times New Roman"/>
          <w:rtl w:val="0"/>
          <w:lang w:val="pt-PT"/>
        </w:rPr>
        <w:t>"</w:t>
      </w:r>
      <w:r>
        <w:rPr>
          <w:rStyle w:val="Nenhum"/>
          <w:rFonts w:ascii="Times New Roman" w:hAnsi="Times New Roman"/>
          <w:rtl w:val="0"/>
          <w:lang w:val="pt-PT"/>
        </w:rPr>
        <w:t xml:space="preserve"> (</w:t>
      </w:r>
      <w:r>
        <w:rPr>
          <w:rStyle w:val="Nenhum"/>
          <w:rFonts w:ascii="Times New Roman" w:hAnsi="Times New Roman"/>
          <w:rtl w:val="0"/>
          <w:lang w:val="pt-PT"/>
        </w:rPr>
        <w:t>Soares</w:t>
      </w:r>
      <w:r>
        <w:rPr>
          <w:rStyle w:val="Nenhum"/>
          <w:rFonts w:ascii="Times New Roman" w:hAnsi="Times New Roman"/>
          <w:rtl w:val="0"/>
          <w:lang w:val="pt-PT"/>
        </w:rPr>
        <w:t xml:space="preserve"> et al.</w:t>
      </w:r>
      <w:r>
        <w:rPr>
          <w:rStyle w:val="Nenhum"/>
          <w:rFonts w:ascii="Times New Roman" w:hAnsi="Times New Roman"/>
          <w:rtl w:val="0"/>
          <w:lang w:val="pt-PT"/>
        </w:rPr>
        <w:t>, 20</w:t>
      </w:r>
      <w:r>
        <w:rPr>
          <w:rStyle w:val="Nenhum"/>
          <w:rFonts w:ascii="Times New Roman" w:hAnsi="Times New Roman"/>
          <w:rtl w:val="0"/>
          <w:lang w:val="pt-PT"/>
        </w:rPr>
        <w:t>2</w:t>
      </w:r>
      <w:r>
        <w:rPr>
          <w:rStyle w:val="Nenhum"/>
          <w:rFonts w:ascii="Times New Roman" w:hAnsi="Times New Roman"/>
          <w:rtl w:val="0"/>
          <w:lang w:val="pt-PT"/>
        </w:rPr>
        <w:t>1, p. 3) volutpat ac interdum eu, pulvinar quis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quam.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Quisque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viverra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lorem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venenatis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ultrices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ligula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ullamcorper.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Suspendisse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auctor.</w:t>
      </w:r>
    </w:p>
    <w:p>
      <w:pPr>
        <w:pStyle w:val="Body Text"/>
        <w:rPr>
          <w:rStyle w:val="Nenhum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Body Text"/>
        <w:spacing w:before="1" w:line="261" w:lineRule="auto"/>
        <w:ind w:left="964" w:right="152" w:firstLine="464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elit eget justo malesuada non tristique neque pulvinar. Morbi placerat urna non massa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tempus posuere et ac ante. Quisque feugiat augue non diam euismod posuere. Suspendisse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rutrum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lectus.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Vivamus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volutpat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enim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est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lacinia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eu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venenatis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dui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euismod.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Vestibulum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placerat ornare porta. In malesuada nisl vitae nisl aliquet non posuere erat adipiscing. Sed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mi neque, lacinia consectetur sollicitudin eu, accumsan sed massa. Proin ultricies luctus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tortor,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dapibus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ipsum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rutrum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sit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amet.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Lorem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ipsum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dolor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sit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amet,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consectetur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adipiscing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elit. (</w:t>
      </w:r>
      <w:r>
        <w:rPr>
          <w:rStyle w:val="Nenhum"/>
          <w:rFonts w:ascii="Times New Roman" w:hAnsi="Times New Roman"/>
          <w:rtl w:val="0"/>
          <w:lang w:val="pt-PT"/>
        </w:rPr>
        <w:t>Alma Preta Jornalismo</w:t>
      </w:r>
      <w:r>
        <w:rPr>
          <w:rStyle w:val="Nenhum"/>
          <w:rFonts w:ascii="Times New Roman" w:hAnsi="Times New Roman"/>
          <w:rtl w:val="0"/>
          <w:lang w:val="pt-PT"/>
        </w:rPr>
        <w:t>, 202</w:t>
      </w:r>
      <w:r>
        <w:rPr>
          <w:rStyle w:val="Nenhum"/>
          <w:rFonts w:ascii="Times New Roman" w:hAnsi="Times New Roman"/>
          <w:rtl w:val="0"/>
          <w:lang w:val="pt-PT"/>
        </w:rPr>
        <w:t>2</w:t>
      </w:r>
      <w:r>
        <w:rPr>
          <w:rStyle w:val="Nenhum"/>
          <w:rFonts w:ascii="Times New Roman" w:hAnsi="Times New Roman"/>
          <w:rtl w:val="0"/>
          <w:lang w:val="pt-PT"/>
        </w:rPr>
        <w:t>, p. yy)</w:t>
      </w:r>
    </w:p>
    <w:p>
      <w:pPr>
        <w:pStyle w:val="Body Text"/>
        <w:spacing w:before="3"/>
        <w:rPr>
          <w:rStyle w:val="Nenhum"/>
          <w:rFonts w:ascii="Times New Roman" w:cs="Times New Roman" w:hAnsi="Times New Roman" w:eastAsia="Times New Roman"/>
          <w:sz w:val="34"/>
          <w:szCs w:val="34"/>
        </w:rPr>
      </w:pPr>
    </w:p>
    <w:p>
      <w:pPr>
        <w:pStyle w:val="Body Text"/>
        <w:spacing w:line="386" w:lineRule="auto"/>
        <w:ind w:left="114" w:right="152" w:firstLine="850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Cras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interdum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diam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vitae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mauris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sodales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pulvinar.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Donec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eu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metus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sem,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vulputate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purus.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 xml:space="preserve">Etiam at neque vitae metus laoreet adipiscing quis vitae magna. </w:t>
      </w:r>
      <w:r>
        <w:rPr>
          <w:rStyle w:val="Nenhum"/>
          <w:rFonts w:ascii="Times New Roman" w:hAnsi="Times New Roman"/>
          <w:rtl w:val="0"/>
          <w:lang w:val="pt-PT"/>
        </w:rPr>
        <w:t>"</w:t>
      </w:r>
      <w:r>
        <w:rPr>
          <w:rStyle w:val="Nenhum"/>
          <w:rFonts w:ascii="Times New Roman" w:hAnsi="Times New Roman"/>
          <w:rtl w:val="0"/>
          <w:lang w:val="pt-PT"/>
        </w:rPr>
        <w:t>Proin a elit quis risus feugiat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commodo vitae ac elit. Sed ante sapien</w:t>
      </w:r>
      <w:r>
        <w:rPr>
          <w:rStyle w:val="Nenhum"/>
          <w:rFonts w:ascii="Times New Roman" w:hAnsi="Times New Roman"/>
          <w:rtl w:val="0"/>
          <w:lang w:val="pt-PT"/>
        </w:rPr>
        <w:t>"</w:t>
      </w:r>
      <w:r>
        <w:rPr>
          <w:rStyle w:val="Nenhum"/>
          <w:rFonts w:ascii="Times New Roman" w:hAnsi="Times New Roman"/>
          <w:rtl w:val="0"/>
          <w:lang w:val="pt-PT"/>
        </w:rPr>
        <w:t xml:space="preserve"> (</w:t>
      </w:r>
      <w:r>
        <w:rPr>
          <w:rStyle w:val="Nenhum"/>
          <w:rFonts w:ascii="Times New Roman" w:hAnsi="Times New Roman"/>
          <w:rtl w:val="0"/>
          <w:lang w:val="pt-PT"/>
        </w:rPr>
        <w:t>Ren</w:t>
      </w:r>
      <w:r>
        <w:rPr>
          <w:rStyle w:val="Nenhum"/>
          <w:rFonts w:ascii="Times New Roman" w:hAnsi="Times New Roman" w:hint="default"/>
          <w:rtl w:val="0"/>
          <w:lang w:val="pt-PT"/>
        </w:rPr>
        <w:t>ó</w:t>
      </w:r>
      <w:r>
        <w:rPr>
          <w:rStyle w:val="Nenhum"/>
          <w:rFonts w:ascii="Times New Roman" w:hAnsi="Times New Roman"/>
          <w:rtl w:val="0"/>
          <w:lang w:val="pt-PT"/>
        </w:rPr>
        <w:t>, 201</w:t>
      </w:r>
      <w:r>
        <w:rPr>
          <w:rStyle w:val="Nenhum"/>
          <w:rFonts w:ascii="Times New Roman" w:hAnsi="Times New Roman"/>
          <w:rtl w:val="0"/>
          <w:lang w:val="pt-PT"/>
        </w:rPr>
        <w:t>2</w:t>
      </w:r>
      <w:r>
        <w:rPr>
          <w:rStyle w:val="Nenhum"/>
          <w:rFonts w:ascii="Times New Roman" w:hAnsi="Times New Roman"/>
          <w:rtl w:val="0"/>
          <w:lang w:val="pt-PT"/>
        </w:rPr>
        <w:t>, p. 3) volutpat ac interdum eu, pulvinar quis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quam.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Quisque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viverra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luctus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lorem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venenatis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ultrices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ligula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ullamcorper.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Suspendisse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auctor.</w:t>
      </w:r>
    </w:p>
    <w:p>
      <w:pPr>
        <w:pStyle w:val="Body Text"/>
        <w:spacing w:before="3" w:line="386" w:lineRule="auto"/>
        <w:ind w:left="114" w:right="152" w:firstLine="589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Cras interdum diam vitae mauris sodales pulvinar. Donec eu metus sem, et vulputate purus.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Etiam at neque vitae metus laoreet adipiscing quis vitae magna. Proin a elit quis risus feugiat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commodo vitae ac elit. Sed ante sapien (</w:t>
      </w:r>
      <w:r>
        <w:rPr>
          <w:rStyle w:val="Nenhum"/>
          <w:rFonts w:ascii="Times New Roman" w:hAnsi="Times New Roman"/>
          <w:rtl w:val="0"/>
          <w:lang w:val="pt-PT"/>
        </w:rPr>
        <w:t>Diferentona</w:t>
      </w:r>
      <w:r>
        <w:rPr>
          <w:rStyle w:val="Nenhum"/>
          <w:rFonts w:ascii="Times New Roman" w:hAnsi="Times New Roman"/>
          <w:rtl w:val="0"/>
          <w:lang w:val="pt-PT"/>
        </w:rPr>
        <w:t xml:space="preserve">, </w:t>
      </w:r>
      <w:r>
        <w:rPr>
          <w:rStyle w:val="Nenhum"/>
          <w:rFonts w:ascii="Times New Roman" w:hAnsi="Times New Roman"/>
          <w:rtl w:val="0"/>
          <w:lang w:val="pt-PT"/>
        </w:rPr>
        <w:t>s.d.</w:t>
      </w:r>
      <w:r>
        <w:rPr>
          <w:rStyle w:val="Nenhum"/>
          <w:rFonts w:ascii="Times New Roman" w:hAnsi="Times New Roman"/>
          <w:rtl w:val="0"/>
          <w:lang w:val="pt-PT"/>
        </w:rPr>
        <w:t>) volutpat ac interdum eu, pulvinar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 quam. Quisque viverra sem luctus lorem venenatis id ultrices ligula ullamcorper. Suspendisse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auctor.</w:t>
      </w:r>
    </w:p>
    <w:p>
      <w:pPr>
        <w:pStyle w:val="Body Text"/>
        <w:spacing w:before="6"/>
        <w:rPr>
          <w:rStyle w:val="Nenhum"/>
          <w:rFonts w:ascii="Times New Roman" w:cs="Times New Roman" w:hAnsi="Times New Roman" w:eastAsia="Times New Roman"/>
          <w:sz w:val="31"/>
          <w:szCs w:val="31"/>
        </w:rPr>
      </w:pPr>
    </w:p>
    <w:p>
      <w:pPr>
        <w:pStyle w:val="Cabeçalho 2"/>
      </w:pPr>
      <w:r>
        <w:rPr>
          <w:rStyle w:val="Nenhum"/>
          <w:rtl w:val="0"/>
          <w:lang w:val="it-IT"/>
        </w:rPr>
        <w:t>Conclus</w:t>
      </w:r>
      <w:r>
        <w:rPr>
          <w:rStyle w:val="Nenhum"/>
          <w:rtl w:val="0"/>
          <w:lang w:val="pt-PT"/>
        </w:rPr>
        <w:t>ã</w:t>
      </w:r>
      <w:r>
        <w:rPr>
          <w:rStyle w:val="Nenhum A"/>
          <w:rtl w:val="0"/>
        </w:rPr>
        <w:t>o</w:t>
      </w:r>
    </w:p>
    <w:p>
      <w:pPr>
        <w:pStyle w:val="Body Text"/>
        <w:spacing w:before="1"/>
        <w:rPr>
          <w:rStyle w:val="Nenhum"/>
          <w:rFonts w:ascii="Times New Roman" w:cs="Times New Roman" w:hAnsi="Times New Roman" w:eastAsia="Times New Roman"/>
          <w:b w:val="1"/>
          <w:bCs w:val="1"/>
          <w:sz w:val="25"/>
          <w:szCs w:val="25"/>
        </w:rPr>
      </w:pPr>
    </w:p>
    <w:p>
      <w:pPr>
        <w:pStyle w:val="Body Text"/>
        <w:spacing w:before="1" w:line="386" w:lineRule="auto"/>
        <w:ind w:left="114" w:right="152" w:firstLine="589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Cras interdum diam vitae mauris sodales pulvinar. Donec eu metus sem, et vulputate purus.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Etiam at neque vitae metus laoreet adipiscing quis vitae magna. Proin a elit quis risus feugiat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commodo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vitae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elit.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ante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sapien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volutpat ac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interdum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eu, pulvinar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 quam.</w:t>
      </w:r>
    </w:p>
    <w:p>
      <w:pPr>
        <w:pStyle w:val="Body Text"/>
        <w:spacing w:before="1" w:line="386" w:lineRule="auto"/>
        <w:ind w:left="114" w:right="152" w:firstLine="589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Cras interdum diam vitae mauris sodales pulvinar. Donec eu metus sem, et vulputate purus.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Etiam at neque vitae metus laoreet adipiscing quis vitae magna. Proin a elit quis risus feugiat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commodo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vitae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elit.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ante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sapien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volutpat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interdum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eu, pulvinar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quam.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Quisqu.</w:t>
      </w:r>
    </w:p>
    <w:p>
      <w:pPr>
        <w:pStyle w:val="Body Text"/>
        <w:spacing w:before="1" w:line="386" w:lineRule="auto"/>
        <w:ind w:left="114" w:right="152" w:firstLine="589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Cras interdum diam vitae mauris sodales pulvinar. Donec eu metus sem, et vulputate purus.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Etiam at neque vitae metus laoreet adipiscing quis vitae magna. Proin a elit quis risus feugiat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commodo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vitae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elit.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ante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sapien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volutpat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interdum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eu, pulvinar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quam.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Quisqu</w:t>
      </w:r>
    </w:p>
    <w:p>
      <w:pPr>
        <w:pStyle w:val="Body Text"/>
        <w:spacing w:before="2" w:line="386" w:lineRule="auto"/>
        <w:ind w:left="114" w:right="152" w:firstLine="589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Cras interdum diam vitae mauris sodales pulvinar. Donec eu metus sem, et vulputate purus.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Etiam at neque vitae metus laoreet adipiscing quis vitae magna. Proin a elit quis risus feugiat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commodo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vitae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elit.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Sed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ante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sapien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volutpat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ac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interdum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eu, pulvinar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quam.</w:t>
      </w:r>
      <w:r>
        <w:rPr>
          <w:rStyle w:val="Nenhum"/>
          <w:rFonts w:ascii="Times New Roman" w:hAnsi="Times New Roman"/>
          <w:spacing w:val="0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>Quisqu.</w:t>
      </w:r>
    </w:p>
    <w:p>
      <w:pPr>
        <w:pStyle w:val="Body Text"/>
        <w:spacing w:before="5"/>
        <w:rPr>
          <w:rStyle w:val="Nenhum"/>
          <w:rFonts w:ascii="Times New Roman" w:cs="Times New Roman" w:hAnsi="Times New Roman" w:eastAsia="Times New Roman"/>
          <w:sz w:val="31"/>
          <w:szCs w:val="31"/>
        </w:rPr>
      </w:pPr>
    </w:p>
    <w:p>
      <w:pPr>
        <w:pStyle w:val="Cabeçalho 2"/>
      </w:pPr>
      <w:r>
        <w:rPr>
          <w:rStyle w:val="Nenhum A"/>
          <w:rtl w:val="0"/>
        </w:rPr>
        <w:t>Refer</w:t>
      </w:r>
      <w:r>
        <w:rPr>
          <w:rStyle w:val="Nenhum A"/>
          <w:rtl w:val="0"/>
        </w:rPr>
        <w:t>ê</w:t>
      </w:r>
      <w:r>
        <w:rPr>
          <w:rStyle w:val="Nenhum"/>
          <w:rtl w:val="0"/>
          <w:lang w:val="pt-PT"/>
        </w:rPr>
        <w:t>ncias</w:t>
      </w:r>
    </w:p>
    <w:p>
      <w:pPr>
        <w:pStyle w:val="Body Text"/>
        <w:spacing w:before="2"/>
        <w:rPr>
          <w:rStyle w:val="Nenhum"/>
          <w:rFonts w:ascii="Times New Roman" w:cs="Times New Roman" w:hAnsi="Times New Roman" w:eastAsia="Times New Roman"/>
          <w:b w:val="1"/>
          <w:bCs w:val="1"/>
        </w:rPr>
      </w:pPr>
    </w:p>
    <w:p>
      <w:pPr>
        <w:pStyle w:val="Corpo A"/>
        <w:spacing w:before="219"/>
        <w:ind w:left="681" w:right="153" w:hanging="567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lang w:val="it-IT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Alma Preta Jornalismo [@ almapretajornalismo]. (2022, 14 de junho).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A apresentadora Thalita</w:t>
      </w:r>
      <w:r>
        <w:rPr>
          <w:rStyle w:val="Nenhum"/>
          <w:rFonts w:ascii="Times New Roman" w:hAnsi="Times New Roman"/>
          <w:i w:val="1"/>
          <w:iCs w:val="1"/>
          <w:spacing w:val="1"/>
          <w:sz w:val="24"/>
          <w:szCs w:val="24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Morete (talithamorete) foi acusada de racismo por atitude durante o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[Video]. Instagram.</w:t>
      </w:r>
      <w:r>
        <w:rPr>
          <w:rStyle w:val="Nenhum"/>
          <w:rFonts w:ascii="Times New Roman" w:hAnsi="Times New Roman"/>
          <w:spacing w:val="1"/>
          <w:sz w:val="24"/>
          <w:szCs w:val="24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outline w:val="0"/>
          <w:color w:val="00a2ff"/>
          <w:sz w:val="24"/>
          <w:szCs w:val="24"/>
          <w:u w:color="00a2ff"/>
          <w:rtl w:val="0"/>
          <w:lang w:val="de-DE"/>
          <w14:textFill>
            <w14:solidFill>
              <w14:srgbClr w14:val="00A2FF"/>
            </w14:solidFill>
          </w14:textFill>
        </w:rPr>
        <w:t>https://</w:t>
      </w:r>
      <w:r>
        <w:rPr>
          <w:rStyle w:val="Hyperlink.1"/>
          <w:rFonts w:ascii="Times New Roman" w:cs="Times New Roman" w:hAnsi="Times New Roman" w:eastAsia="Times New Roman"/>
          <w:outline w:val="0"/>
          <w:color w:val="00a2ff"/>
          <w:sz w:val="24"/>
          <w:szCs w:val="24"/>
          <w:u w:color="00a2ff"/>
          <w:lang w:val="it-IT"/>
          <w14:textFill>
            <w14:solidFill>
              <w14:srgbClr w14:val="00A2FF"/>
            </w14:solidFill>
          </w14:textFill>
        </w:rPr>
        <w:fldChar w:fldCharType="begin" w:fldLock="0"/>
      </w:r>
      <w:r>
        <w:rPr>
          <w:rStyle w:val="Hyperlink.1"/>
          <w:rFonts w:ascii="Times New Roman" w:cs="Times New Roman" w:hAnsi="Times New Roman" w:eastAsia="Times New Roman"/>
          <w:outline w:val="0"/>
          <w:color w:val="00a2ff"/>
          <w:sz w:val="24"/>
          <w:szCs w:val="24"/>
          <w:u w:color="00a2ff"/>
          <w:lang w:val="it-IT"/>
          <w14:textFill>
            <w14:solidFill>
              <w14:srgbClr w14:val="00A2FF"/>
            </w14:solidFill>
          </w14:textFill>
        </w:rPr>
        <w:instrText xml:space="preserve"> HYPERLINK "http://www.instagram.com/p/Cey4RDOukW2/?igshid=YmMyMTA2M2Y"</w:instrText>
      </w:r>
      <w:r>
        <w:rPr>
          <w:rStyle w:val="Hyperlink.1"/>
          <w:rFonts w:ascii="Times New Roman" w:cs="Times New Roman" w:hAnsi="Times New Roman" w:eastAsia="Times New Roman"/>
          <w:outline w:val="0"/>
          <w:color w:val="00a2ff"/>
          <w:sz w:val="24"/>
          <w:szCs w:val="24"/>
          <w:u w:color="00a2ff"/>
          <w:lang w:val="it-IT"/>
          <w14:textFill>
            <w14:solidFill>
              <w14:srgbClr w14:val="00A2FF"/>
            </w14:solidFill>
          </w14:textFill>
        </w:rPr>
        <w:fldChar w:fldCharType="separate" w:fldLock="0"/>
      </w:r>
      <w:r>
        <w:rPr>
          <w:rStyle w:val="Hyperlink.1"/>
          <w:rFonts w:ascii="Times New Roman" w:hAnsi="Times New Roman"/>
          <w:outline w:val="0"/>
          <w:color w:val="00a2ff"/>
          <w:sz w:val="24"/>
          <w:szCs w:val="24"/>
          <w:u w:color="00a2ff"/>
          <w:rtl w:val="0"/>
          <w:lang w:val="it-IT"/>
          <w14:textFill>
            <w14:solidFill>
              <w14:srgbClr w14:val="00A2FF"/>
            </w14:solidFill>
          </w14:textFill>
        </w:rPr>
        <w:t>www.instagram.com/p/Cey4RDOukW2/?igshid=YmMyMTA2M2Y</w:t>
      </w:r>
      <w:r>
        <w:rPr>
          <w:sz w:val="24"/>
          <w:szCs w:val="24"/>
        </w:rPr>
        <w:fldChar w:fldCharType="end" w:fldLock="0"/>
      </w:r>
    </w:p>
    <w:p>
      <w:pPr>
        <w:pStyle w:val="Corpo A"/>
        <w:spacing w:before="219"/>
        <w:ind w:left="681" w:right="153" w:hanging="567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  <w:lang w:val="pt-PT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it-IT"/>
        </w:rPr>
        <w:t xml:space="preserve">Arnheim, R. (2005).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Arte e percep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çã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>o visual: uma psicologia da vis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  <w:lang w:val="pt-PT"/>
        </w:rPr>
        <w:t>ã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o criadora.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Pioneira Tomson.</w:t>
      </w:r>
    </w:p>
    <w:p>
      <w:pPr>
        <w:pStyle w:val="Corpo A"/>
        <w:spacing w:before="219"/>
        <w:ind w:left="681" w:right="153" w:hanging="567"/>
        <w:jc w:val="both"/>
        <w:rPr>
          <w:rStyle w:val="Nenhum"/>
          <w:rFonts w:ascii="Times New Roman" w:cs="Times New Roman" w:hAnsi="Times New Roman" w:eastAsia="Times New Roman"/>
          <w:sz w:val="24"/>
          <w:szCs w:val="24"/>
        </w:rPr>
      </w:pPr>
      <w:r>
        <w:rPr>
          <w:rStyle w:val="Nenhum"/>
          <w:rFonts w:ascii="Times New Roman" w:hAnsi="Times New Roman"/>
          <w:sz w:val="24"/>
          <w:szCs w:val="24"/>
          <w:rtl w:val="0"/>
          <w:lang w:val="it-IT"/>
        </w:rPr>
        <w:t xml:space="preserve">Diferentona. (s.d.). 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</w:rPr>
        <w:t>P</w:t>
      </w:r>
      <w:r>
        <w:rPr>
          <w:rStyle w:val="Nenhum"/>
          <w:rFonts w:ascii="Times New Roman" w:hAnsi="Times New Roman" w:hint="default"/>
          <w:i w:val="1"/>
          <w:iCs w:val="1"/>
          <w:sz w:val="24"/>
          <w:szCs w:val="24"/>
          <w:rtl w:val="0"/>
        </w:rPr>
        <w:t>á</w:t>
      </w:r>
      <w:r>
        <w:rPr>
          <w:rStyle w:val="Nenhum"/>
          <w:rFonts w:ascii="Times New Roman" w:hAnsi="Times New Roman"/>
          <w:i w:val="1"/>
          <w:iCs w:val="1"/>
          <w:sz w:val="24"/>
          <w:szCs w:val="24"/>
          <w:rtl w:val="0"/>
          <w:lang w:val="pt-PT"/>
        </w:rPr>
        <w:t xml:space="preserve">gina inicial 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>[p</w:t>
      </w:r>
      <w:r>
        <w:rPr>
          <w:rStyle w:val="Nenhum"/>
          <w:rFonts w:ascii="Times New Roman" w:hAnsi="Times New Roman" w:hint="default"/>
          <w:sz w:val="24"/>
          <w:szCs w:val="24"/>
          <w:rtl w:val="0"/>
        </w:rPr>
        <w:t>á</w:t>
      </w:r>
      <w:r>
        <w:rPr>
          <w:rStyle w:val="Nenhum"/>
          <w:rFonts w:ascii="Times New Roman" w:hAnsi="Times New Roman"/>
          <w:sz w:val="24"/>
          <w:szCs w:val="24"/>
          <w:rtl w:val="0"/>
          <w:lang w:val="pt-PT"/>
        </w:rPr>
        <w:t xml:space="preserve">gina do Facebook]. Facebook. Recuperado em 5 outubro, 2021, de </w:t>
      </w:r>
      <w:r>
        <w:rPr>
          <w:rStyle w:val="Nenhum"/>
          <w:rFonts w:ascii="Times New Roman" w:hAnsi="Times New Roman"/>
          <w:outline w:val="0"/>
          <w:color w:val="00a2ff"/>
          <w:sz w:val="24"/>
          <w:szCs w:val="24"/>
          <w:u w:color="00a2ff"/>
          <w:rtl w:val="0"/>
          <w:lang w:val="de-DE"/>
          <w14:textFill>
            <w14:solidFill>
              <w14:srgbClr w14:val="00A2FF"/>
            </w14:solidFill>
          </w14:textFill>
        </w:rPr>
        <w:t>https://</w:t>
      </w:r>
      <w:r>
        <w:rPr>
          <w:rStyle w:val="Hyperlink.2"/>
          <w:sz w:val="24"/>
          <w:szCs w:val="24"/>
        </w:rPr>
        <w:fldChar w:fldCharType="begin" w:fldLock="0"/>
      </w:r>
      <w:r>
        <w:rPr>
          <w:rStyle w:val="Hyperlink.2"/>
          <w:sz w:val="24"/>
          <w:szCs w:val="24"/>
        </w:rPr>
        <w:instrText xml:space="preserve"> HYPERLINK "http://www.facebook.com/diferentona"</w:instrText>
      </w:r>
      <w:r>
        <w:rPr>
          <w:rStyle w:val="Hyperlink.2"/>
          <w:sz w:val="24"/>
          <w:szCs w:val="24"/>
        </w:rPr>
        <w:fldChar w:fldCharType="separate" w:fldLock="0"/>
      </w:r>
      <w:r>
        <w:rPr>
          <w:rStyle w:val="Hyperlink.2"/>
          <w:sz w:val="24"/>
          <w:szCs w:val="24"/>
          <w:rtl w:val="0"/>
        </w:rPr>
        <w:t>www.facebook.com/diferentona</w:t>
      </w:r>
      <w:r>
        <w:rPr>
          <w:sz w:val="24"/>
          <w:szCs w:val="24"/>
        </w:rPr>
        <w:fldChar w:fldCharType="end" w:fldLock="0"/>
      </w:r>
    </w:p>
    <w:p>
      <w:pPr>
        <w:pStyle w:val="Body Text"/>
        <w:spacing w:before="219"/>
        <w:ind w:left="680" w:hanging="566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Felipe Boff. (2013, junho 1). Entrevista com Marshall McLuhan (1977) - Legendado [V</w:t>
      </w:r>
      <w:r>
        <w:rPr>
          <w:rStyle w:val="Nenhum"/>
          <w:rFonts w:ascii="Times New Roman" w:hAnsi="Times New Roman" w:hint="default"/>
          <w:rtl w:val="0"/>
          <w:lang w:val="pt-PT"/>
        </w:rPr>
        <w:t>í</w:t>
      </w:r>
      <w:r>
        <w:rPr>
          <w:rStyle w:val="Nenhum"/>
          <w:rFonts w:ascii="Times New Roman" w:hAnsi="Times New Roman"/>
          <w:rtl w:val="0"/>
          <w:lang w:val="pt-PT"/>
        </w:rPr>
        <w:t>deo].</w:t>
      </w:r>
      <w:r>
        <w:rPr>
          <w:rStyle w:val="Nenhum"/>
          <w:rFonts w:ascii="Times New Roman" w:hAnsi="Times New Roman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pt-PT"/>
        </w:rPr>
        <w:t xml:space="preserve">YouTube. </w:t>
      </w:r>
      <w:r>
        <w:rPr>
          <w:rStyle w:val="Hyperlink.2"/>
          <w:rtl w:val="0"/>
          <w:lang w:val="pt-PT"/>
        </w:rPr>
        <w:t>https://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"http://www.youtube.com/watch?v=fvRMpS-aGLE"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pt-PT"/>
        </w:rPr>
        <w:t>www.youtube.com/watch?v=fvRMpS-aGLE</w:t>
      </w:r>
      <w:r>
        <w:rPr/>
        <w:fldChar w:fldCharType="end" w:fldLock="0"/>
      </w:r>
    </w:p>
    <w:p>
      <w:pPr>
        <w:pStyle w:val="Body Text"/>
        <w:spacing w:before="219"/>
        <w:ind w:left="681" w:right="152" w:hanging="567"/>
        <w:jc w:val="both"/>
        <w:rPr>
          <w:rStyle w:val="Nenhum"/>
          <w:rFonts w:ascii="Times New Roman" w:cs="Times New Roman" w:hAnsi="Times New Roman" w:eastAsia="Times New Roman"/>
        </w:rPr>
      </w:pPr>
      <w:r>
        <w:rPr>
          <w:rStyle w:val="Nenhum"/>
          <w:rFonts w:ascii="Times New Roman" w:hAnsi="Times New Roman"/>
          <w:rtl w:val="0"/>
          <w:lang w:val="pt-PT"/>
        </w:rPr>
        <w:t>Soares, F. B., Recuero, R., Volcan, T., Fagundes, G., &amp; Sodr</w:t>
      </w:r>
      <w:r>
        <w:rPr>
          <w:rStyle w:val="Nenhum"/>
          <w:rFonts w:ascii="Times New Roman" w:hAnsi="Times New Roman" w:hint="default"/>
          <w:rtl w:val="0"/>
          <w:lang w:val="pt-PT"/>
        </w:rPr>
        <w:t>é</w:t>
      </w:r>
      <w:r>
        <w:rPr>
          <w:rStyle w:val="Nenhum"/>
          <w:rFonts w:ascii="Times New Roman" w:hAnsi="Times New Roman"/>
          <w:rtl w:val="0"/>
          <w:lang w:val="pt-PT"/>
        </w:rPr>
        <w:t>, G. (2021). Desinforma</w:t>
      </w:r>
      <w:r>
        <w:rPr>
          <w:rStyle w:val="Nenhum"/>
          <w:rFonts w:ascii="Times New Roman" w:hAnsi="Times New Roman" w:hint="default"/>
          <w:rtl w:val="0"/>
          <w:lang w:val="pt-PT"/>
        </w:rPr>
        <w:t>çã</w:t>
      </w:r>
      <w:r>
        <w:rPr>
          <w:rStyle w:val="Nenhum"/>
          <w:rFonts w:ascii="Times New Roman" w:hAnsi="Times New Roman"/>
          <w:rtl w:val="0"/>
          <w:lang w:val="pt-PT"/>
        </w:rPr>
        <w:t>o sobre o Covid-19 no WhatsApp: a pandemia enquadrada como debate pol</w:t>
      </w:r>
      <w:r>
        <w:rPr>
          <w:rStyle w:val="Nenhum"/>
          <w:rFonts w:ascii="Times New Roman" w:hAnsi="Times New Roman" w:hint="default"/>
          <w:rtl w:val="0"/>
          <w:lang w:val="pt-PT"/>
        </w:rPr>
        <w:t>í</w:t>
      </w:r>
      <w:r>
        <w:rPr>
          <w:rStyle w:val="Nenhum"/>
          <w:rFonts w:ascii="Times New Roman" w:hAnsi="Times New Roman"/>
          <w:rtl w:val="0"/>
          <w:lang w:val="pt-PT"/>
        </w:rPr>
        <w:t xml:space="preserve">tico. </w:t>
      </w:r>
      <w:r>
        <w:rPr>
          <w:rStyle w:val="Nenhum"/>
          <w:rFonts w:ascii="Times New Roman" w:hAnsi="Times New Roman"/>
          <w:i w:val="1"/>
          <w:iCs w:val="1"/>
          <w:rtl w:val="0"/>
          <w:lang w:val="pt-PT"/>
        </w:rPr>
        <w:t>Ci</w:t>
      </w:r>
      <w:r>
        <w:rPr>
          <w:rStyle w:val="Nenhum"/>
          <w:rFonts w:ascii="Times New Roman" w:hAnsi="Times New Roman" w:hint="default"/>
          <w:i w:val="1"/>
          <w:iCs w:val="1"/>
          <w:rtl w:val="0"/>
          <w:lang w:val="pt-PT"/>
        </w:rPr>
        <w:t>ê</w:t>
      </w:r>
      <w:r>
        <w:rPr>
          <w:rStyle w:val="Nenhum"/>
          <w:rFonts w:ascii="Times New Roman" w:hAnsi="Times New Roman"/>
          <w:i w:val="1"/>
          <w:iCs w:val="1"/>
          <w:rtl w:val="0"/>
          <w:lang w:val="pt-PT"/>
        </w:rPr>
        <w:t>ncia da Informa</w:t>
      </w:r>
      <w:r>
        <w:rPr>
          <w:rStyle w:val="Nenhum"/>
          <w:rFonts w:ascii="Times New Roman" w:hAnsi="Times New Roman" w:hint="default"/>
          <w:i w:val="1"/>
          <w:iCs w:val="1"/>
          <w:rtl w:val="0"/>
          <w:lang w:val="pt-PT"/>
        </w:rPr>
        <w:t>çã</w:t>
      </w:r>
      <w:r>
        <w:rPr>
          <w:rStyle w:val="Nenhum"/>
          <w:rFonts w:ascii="Times New Roman" w:hAnsi="Times New Roman"/>
          <w:i w:val="1"/>
          <w:iCs w:val="1"/>
          <w:rtl w:val="0"/>
          <w:lang w:val="pt-PT"/>
        </w:rPr>
        <w:t>o em Revista, 8</w:t>
      </w:r>
      <w:r>
        <w:rPr>
          <w:rStyle w:val="Nenhum"/>
          <w:rFonts w:ascii="Times New Roman" w:hAnsi="Times New Roman"/>
          <w:rtl w:val="0"/>
          <w:lang w:val="pt-PT"/>
        </w:rPr>
        <w:t xml:space="preserve">(1), 74-94. </w:t>
      </w:r>
      <w:r>
        <w:rPr>
          <w:rStyle w:val="Hyperlink.2"/>
          <w:rtl w:val="0"/>
          <w:lang w:val="pt-PT"/>
        </w:rPr>
        <w:t>https://doi.org/10.28998/cirev.2021v8n1e</w:t>
      </w:r>
    </w:p>
    <w:p>
      <w:pPr>
        <w:pStyle w:val="Body Text"/>
        <w:spacing w:before="219"/>
        <w:ind w:left="114" w:firstLine="0"/>
      </w:pPr>
      <w:r>
        <w:rPr>
          <w:rStyle w:val="Nenhum"/>
          <w:rFonts w:ascii="Times New Roman" w:hAnsi="Times New Roman"/>
          <w:rtl w:val="0"/>
          <w:lang w:val="pt-PT"/>
        </w:rPr>
        <w:t>Ren</w:t>
      </w:r>
      <w:r>
        <w:rPr>
          <w:rStyle w:val="Nenhum"/>
          <w:rFonts w:ascii="Times New Roman" w:hAnsi="Times New Roman" w:hint="default"/>
          <w:rtl w:val="0"/>
          <w:lang w:val="pt-PT"/>
        </w:rPr>
        <w:t>ó</w:t>
      </w:r>
      <w:r>
        <w:rPr>
          <w:rStyle w:val="Nenhum"/>
          <w:rFonts w:ascii="Times New Roman" w:hAnsi="Times New Roman"/>
          <w:rtl w:val="0"/>
          <w:lang w:val="pt-PT"/>
        </w:rPr>
        <w:t>, L. (2012). Transmedia, conectivismo y educaci</w:t>
      </w:r>
      <w:r>
        <w:rPr>
          <w:rStyle w:val="Nenhum"/>
          <w:rFonts w:ascii="Times New Roman" w:hAnsi="Times New Roman" w:hint="default"/>
          <w:rtl w:val="0"/>
          <w:lang w:val="pt-PT"/>
        </w:rPr>
        <w:t>ó</w:t>
      </w:r>
      <w:r>
        <w:rPr>
          <w:rStyle w:val="Nenhum"/>
          <w:rFonts w:ascii="Times New Roman" w:hAnsi="Times New Roman"/>
          <w:rtl w:val="0"/>
          <w:lang w:val="pt-PT"/>
        </w:rPr>
        <w:t>n: estudios de caso. In C. Campalans,</w:t>
      </w:r>
      <w:r>
        <w:rPr>
          <w:rStyle w:val="Nenhum"/>
          <w:rFonts w:ascii="Times New Roman" w:hAnsi="Times New Roman"/>
          <w:rtl w:val="0"/>
          <w:lang w:val="pt-PT"/>
        </w:rPr>
        <w:t xml:space="preserve"> </w:t>
      </w:r>
      <w:r>
        <w:rPr>
          <w:rStyle w:val="Nenhum"/>
          <w:rFonts w:ascii="Times New Roman" w:hAnsi="Times New Roman"/>
          <w:rtl w:val="0"/>
          <w:lang w:val="it-IT"/>
        </w:rPr>
        <w:t>D.</w:t>
      </w:r>
      <w:r>
        <w:rPr>
          <w:rStyle w:val="Nenhum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rtl w:val="0"/>
          <w:lang w:val="it-IT"/>
        </w:rPr>
        <w:t>Ren</w:t>
      </w:r>
      <w:r>
        <w:rPr>
          <w:rStyle w:val="Nenhum"/>
          <w:rFonts w:ascii="Times New Roman" w:hAnsi="Times New Roman" w:hint="default"/>
          <w:rtl w:val="0"/>
          <w:lang w:val="pt-PT"/>
        </w:rPr>
        <w:t>ó</w:t>
      </w:r>
      <w:r>
        <w:rPr>
          <w:rStyle w:val="Nenhum"/>
          <w:rFonts w:ascii="Times New Roman" w:hAnsi="Times New Roman"/>
          <w:rtl w:val="0"/>
          <w:lang w:val="it-IT"/>
        </w:rPr>
        <w:t>,</w:t>
      </w:r>
      <w:r>
        <w:rPr>
          <w:rStyle w:val="Nenhum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rtl w:val="0"/>
          <w:lang w:val="it-IT"/>
        </w:rPr>
        <w:t>&amp;</w:t>
      </w:r>
      <w:r>
        <w:rPr>
          <w:rStyle w:val="Nenhum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rtl w:val="0"/>
          <w:lang w:val="it-IT"/>
        </w:rPr>
        <w:t>V.</w:t>
      </w:r>
      <w:r>
        <w:rPr>
          <w:rStyle w:val="Nenhum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rtl w:val="0"/>
          <w:lang w:val="it-IT"/>
        </w:rPr>
        <w:t>Gosciola</w:t>
      </w:r>
      <w:r>
        <w:rPr>
          <w:rStyle w:val="Nenhum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rtl w:val="0"/>
          <w:lang w:val="nl-NL"/>
        </w:rPr>
        <w:t>(Coords.),</w:t>
      </w:r>
      <w:r>
        <w:rPr>
          <w:rStyle w:val="Nenhum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i w:val="1"/>
          <w:iCs w:val="1"/>
          <w:rtl w:val="0"/>
          <w:lang w:val="pt-PT"/>
        </w:rPr>
        <w:t>Narrativas</w:t>
      </w:r>
      <w:r>
        <w:rPr>
          <w:rStyle w:val="Nenhum"/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i w:val="1"/>
          <w:iCs w:val="1"/>
          <w:rtl w:val="0"/>
          <w:lang w:val="es-ES_tradnl"/>
        </w:rPr>
        <w:t>Transmedia:</w:t>
      </w:r>
      <w:r>
        <w:rPr>
          <w:rStyle w:val="Nenhum"/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i w:val="1"/>
          <w:iCs w:val="1"/>
          <w:rtl w:val="0"/>
          <w:lang w:val="fr-FR"/>
        </w:rPr>
        <w:t>Entre</w:t>
      </w:r>
      <w:r>
        <w:rPr>
          <w:rStyle w:val="Nenhum"/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i w:val="1"/>
          <w:iCs w:val="1"/>
          <w:rtl w:val="0"/>
          <w:lang w:val="it-IT"/>
        </w:rPr>
        <w:t>teor</w:t>
      </w:r>
      <w:r>
        <w:rPr>
          <w:rStyle w:val="Nenhum"/>
          <w:rFonts w:ascii="Times New Roman" w:hAnsi="Times New Roman" w:hint="default"/>
          <w:i w:val="1"/>
          <w:iCs w:val="1"/>
          <w:rtl w:val="0"/>
          <w:lang w:val="pt-PT"/>
        </w:rPr>
        <w:t>í</w:t>
      </w:r>
      <w:r>
        <w:rPr>
          <w:rStyle w:val="Nenhum"/>
          <w:rFonts w:ascii="Times New Roman" w:hAnsi="Times New Roman"/>
          <w:i w:val="1"/>
          <w:iCs w:val="1"/>
          <w:rtl w:val="0"/>
          <w:lang w:val="it-IT"/>
        </w:rPr>
        <w:t>as</w:t>
      </w:r>
      <w:r>
        <w:rPr>
          <w:rStyle w:val="Nenhum"/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i w:val="1"/>
          <w:iCs w:val="1"/>
          <w:rtl w:val="0"/>
          <w:lang w:val="it-IT"/>
        </w:rPr>
        <w:t>y</w:t>
      </w:r>
      <w:r>
        <w:rPr>
          <w:rStyle w:val="Nenhum"/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i w:val="1"/>
          <w:iCs w:val="1"/>
          <w:rtl w:val="0"/>
          <w:lang w:val="it-IT"/>
        </w:rPr>
        <w:t>pr</w:t>
      </w:r>
      <w:r>
        <w:rPr>
          <w:rStyle w:val="Nenhum"/>
          <w:rFonts w:ascii="Times New Roman" w:hAnsi="Times New Roman" w:hint="default"/>
          <w:i w:val="1"/>
          <w:iCs w:val="1"/>
          <w:rtl w:val="0"/>
          <w:lang w:val="pt-PT"/>
        </w:rPr>
        <w:t>á</w:t>
      </w:r>
      <w:r>
        <w:rPr>
          <w:rStyle w:val="Nenhum"/>
          <w:rFonts w:ascii="Times New Roman" w:hAnsi="Times New Roman"/>
          <w:i w:val="1"/>
          <w:iCs w:val="1"/>
          <w:rtl w:val="0"/>
          <w:lang w:val="es-ES_tradnl"/>
        </w:rPr>
        <w:t>cticas</w:t>
      </w:r>
      <w:r>
        <w:rPr>
          <w:rStyle w:val="Nenhum"/>
          <w:rFonts w:ascii="Times New Roman" w:hAnsi="Times New Roman"/>
          <w:i w:val="1"/>
          <w:iCs w:val="1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rtl w:val="0"/>
          <w:lang w:val="it-IT"/>
        </w:rPr>
        <w:t>(pp.</w:t>
      </w:r>
      <w:r>
        <w:rPr>
          <w:rStyle w:val="Nenhum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rtl w:val="0"/>
          <w:lang w:val="it-IT"/>
        </w:rPr>
        <w:t>199-212).</w:t>
      </w:r>
      <w:r>
        <w:rPr>
          <w:rStyle w:val="Nenhum"/>
          <w:rFonts w:ascii="Times New Roman" w:hAnsi="Times New Roman"/>
          <w:spacing w:val="0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rtl w:val="0"/>
          <w:lang w:val="es-ES_tradnl"/>
        </w:rPr>
        <w:t>Universidad del Rosario.</w:t>
      </w:r>
    </w:p>
    <w:sectPr>
      <w:headerReference w:type="default" r:id="rId5"/>
      <w:footerReference w:type="default" r:id="rId6"/>
      <w:pgSz w:w="11900" w:h="16840" w:orient="portrait"/>
      <w:pgMar w:top="420" w:right="980" w:bottom="280" w:left="10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ta de rodapé"/>
        <w:rPr>
          <w:rStyle w:val="Hyperlink.3"/>
        </w:rPr>
      </w:pPr>
      <w:r>
        <w:rPr>
          <w:rStyle w:val="Nenhum"/>
          <w:rFonts w:ascii="Times New Roman" w:cs="Times New Roman" w:hAnsi="Times New Roman" w:eastAsia="Times New Roman"/>
          <w:i w:val="1"/>
          <w:iCs w:val="1"/>
          <w:vertAlign w:val="superscript"/>
          <w:lang w:val="pt-PT"/>
        </w:rPr>
        <w:footnoteRef/>
      </w:r>
      <w:r>
        <w:rPr>
          <w:rStyle w:val="Nenhum A"/>
          <w:rFonts w:cs="Arial Unicode MS" w:eastAsia="Arial Unicode MS"/>
          <w:rtl w:val="0"/>
        </w:rPr>
        <w:t xml:space="preserve"> </w:t>
      </w:r>
      <w:r>
        <w:rPr>
          <w:rStyle w:val="Nenhum"/>
          <w:rFonts w:cs="Arial Unicode MS" w:eastAsia="Arial Unicode MS"/>
          <w:rtl w:val="0"/>
          <w:lang w:val="pt-PT"/>
        </w:rPr>
        <w:t xml:space="preserve">  </w:t>
      </w:r>
      <w:r>
        <w:rPr>
          <w:rStyle w:val="Nenhum"/>
          <w:rFonts w:ascii="Times New Roman" w:hAnsi="Times New Roman"/>
          <w:sz w:val="20"/>
          <w:szCs w:val="20"/>
          <w:rtl w:val="0"/>
          <w:lang w:val="fr-FR"/>
        </w:rPr>
        <w:t>Livre</w:t>
      </w:r>
      <w:r>
        <w:rPr>
          <w:rStyle w:val="Hyperlink.4"/>
          <w:rFonts w:cs="Arial Unicode MS" w:eastAsia="Arial Unicode MS"/>
          <w:rtl w:val="0"/>
          <w:lang w:val="it-IT"/>
        </w:rPr>
        <w:t xml:space="preserve"> </w:t>
      </w: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>Docente em Ecologia dos Meios.</w:t>
      </w:r>
    </w:p>
    <w:p>
      <w:pPr>
        <w:pStyle w:val="Corpo A"/>
        <w:spacing w:before="5" w:line="230" w:lineRule="auto"/>
        <w:ind w:left="264" w:right="5411" w:firstLine="0"/>
        <w:rPr>
          <w:rStyle w:val="Nenhum"/>
          <w:rFonts w:ascii="Times New Roman" w:cs="Times New Roman" w:hAnsi="Times New Roman" w:eastAsia="Times New Roman"/>
          <w:sz w:val="20"/>
          <w:szCs w:val="20"/>
          <w:lang w:val="pt-PT"/>
        </w:rPr>
      </w:pP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>Professor adjunto do Instituto Polit</w:t>
      </w:r>
      <w:r>
        <w:rPr>
          <w:rStyle w:val="Nenhum"/>
          <w:rFonts w:ascii="Times New Roman" w:hAnsi="Times New Roman" w:hint="default"/>
          <w:sz w:val="20"/>
          <w:szCs w:val="20"/>
          <w:rtl w:val="0"/>
          <w:lang w:val="pt-PT"/>
        </w:rPr>
        <w:t>é</w:t>
      </w: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>cnico de Lisboa.</w:t>
      </w:r>
    </w:p>
    <w:p>
      <w:pPr>
        <w:pStyle w:val="Corpo A"/>
        <w:spacing w:before="5" w:line="230" w:lineRule="auto"/>
        <w:ind w:left="264" w:right="5411" w:firstLine="0"/>
      </w:pPr>
      <w:r>
        <w:rPr>
          <w:rStyle w:val="Nenhum"/>
          <w:rFonts w:ascii="Times New Roman" w:hAnsi="Times New Roman"/>
          <w:sz w:val="20"/>
          <w:szCs w:val="20"/>
          <w:rtl w:val="0"/>
          <w:lang w:val="pt-PT"/>
        </w:rPr>
        <w:t>fulanodetal</w:t>
      </w:r>
      <w:r>
        <w:rPr>
          <w:rStyle w:val="Nenhum"/>
          <w:rFonts w:ascii="Times New Roman" w:hAnsi="Times New Roman"/>
          <w:spacing w:val="-47"/>
          <w:sz w:val="20"/>
          <w:szCs w:val="20"/>
          <w:rtl w:val="0"/>
          <w:lang w:val="pt-PT"/>
        </w:rPr>
        <w:t xml:space="preserve"> </w:t>
      </w:r>
      <w:r>
        <w:rPr>
          <w:rStyle w:val="Hyperlink.4"/>
          <w:rFonts w:ascii="Times New Roman" w:hAnsi="Times New Roman"/>
          <w:sz w:val="20"/>
          <w:szCs w:val="20"/>
          <w:rtl w:val="0"/>
          <w:lang w:val="it-IT"/>
        </w:rPr>
        <w:t>@escs.ipl.pt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Estilo Importado 1"/>
  </w:abstractNum>
  <w:abstractNum w:abstractNumId="1">
    <w:multiLevelType w:val="hybridMultilevel"/>
    <w:styleLink w:val="Estilo Importado 1"/>
    <w:lvl w:ilvl="0">
      <w:start w:val="1"/>
      <w:numFmt w:val="decimal"/>
      <w:suff w:val="nothing"/>
      <w:lvlText w:val="%1."/>
      <w:lvlJc w:val="left"/>
      <w:pPr>
        <w:tabs>
          <w:tab w:val="left" w:pos="429"/>
        </w:tabs>
        <w:ind w:left="399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429"/>
        </w:tabs>
        <w:ind w:left="1119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tabs>
          <w:tab w:val="left" w:pos="429"/>
        </w:tabs>
        <w:ind w:left="1839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tabs>
          <w:tab w:val="left" w:pos="429"/>
        </w:tabs>
        <w:ind w:left="2559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tabs>
          <w:tab w:val="left" w:pos="429"/>
        </w:tabs>
        <w:ind w:left="3279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tabs>
          <w:tab w:val="left" w:pos="429"/>
        </w:tabs>
        <w:ind w:left="3999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tabs>
          <w:tab w:val="left" w:pos="429"/>
        </w:tabs>
        <w:ind w:left="4719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tabs>
          <w:tab w:val="left" w:pos="429"/>
        </w:tabs>
        <w:ind w:left="5439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tabs>
          <w:tab w:val="left" w:pos="429"/>
        </w:tabs>
        <w:ind w:left="6159" w:hanging="205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38"/>
          </w:tabs>
          <w:ind w:left="39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38"/>
          </w:tabs>
          <w:ind w:left="111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38"/>
          </w:tabs>
          <w:ind w:left="183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38"/>
          </w:tabs>
          <w:ind w:left="255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38"/>
          </w:tabs>
          <w:ind w:left="327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38"/>
          </w:tabs>
          <w:ind w:left="399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38"/>
          </w:tabs>
          <w:ind w:left="471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38"/>
          </w:tabs>
          <w:ind w:left="543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38"/>
          </w:tabs>
          <w:ind w:left="615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  <w:lvlOverride w:ilvl="0">
      <w:lvl w:ilvl="0">
        <w:start w:val="1"/>
        <w:numFmt w:val="decimal"/>
        <w:suff w:val="nothing"/>
        <w:lvlText w:val="%1."/>
        <w:lvlJc w:val="left"/>
        <w:pPr>
          <w:tabs>
            <w:tab w:val="left" w:pos="404"/>
          </w:tabs>
          <w:ind w:left="39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pPr>
          <w:tabs>
            <w:tab w:val="left" w:pos="404"/>
          </w:tabs>
          <w:ind w:left="111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pPr>
          <w:tabs>
            <w:tab w:val="left" w:pos="404"/>
          </w:tabs>
          <w:ind w:left="183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pPr>
          <w:tabs>
            <w:tab w:val="left" w:pos="404"/>
          </w:tabs>
          <w:ind w:left="255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pPr>
          <w:tabs>
            <w:tab w:val="left" w:pos="404"/>
          </w:tabs>
          <w:ind w:left="327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pPr>
          <w:tabs>
            <w:tab w:val="left" w:pos="404"/>
          </w:tabs>
          <w:ind w:left="399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pPr>
          <w:tabs>
            <w:tab w:val="left" w:pos="404"/>
          </w:tabs>
          <w:ind w:left="471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pPr>
          <w:tabs>
            <w:tab w:val="left" w:pos="404"/>
          </w:tabs>
          <w:ind w:left="543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pPr>
          <w:tabs>
            <w:tab w:val="left" w:pos="404"/>
          </w:tabs>
          <w:ind w:left="6159" w:hanging="205"/>
        </w:pPr>
        <w:rPr>
          <w:rFonts w:ascii="Trebuchet MS" w:cs="Trebuchet MS" w:hAnsi="Trebuchet MS" w:eastAsia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character" w:styleId="Nenhum A">
    <w:name w:val="Nenhum A"/>
  </w:style>
  <w:style w:type="character" w:styleId="Hyperlink.3">
    <w:name w:val="Hyperlink.3"/>
    <w:rPr>
      <w:rFonts w:ascii="Times New Roman" w:hAnsi="Times New Roman"/>
      <w:sz w:val="20"/>
      <w:szCs w:val="20"/>
    </w:rPr>
  </w:style>
  <w:style w:type="paragraph" w:styleId="Cabeçalho">
    <w:name w:val="Cabeçalho"/>
    <w:next w:val="Cabeçalho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363" w:right="1402" w:firstLine="0"/>
      <w:jc w:val="center"/>
      <w:outlineLvl w:val="0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670" w:right="0" w:hanging="196"/>
      <w:jc w:val="both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Fill>
        <w14:solidFill>
          <w14:srgbClr w14:val="000000"/>
        </w14:solidFill>
      </w14:textFill>
    </w:rPr>
  </w:style>
  <w:style w:type="numbering" w:styleId="Estilo Importado 1">
    <w:name w:val="Estilo Importado 1"/>
    <w:pPr>
      <w:numPr>
        <w:numId w:val="1"/>
      </w:numPr>
    </w:pPr>
  </w:style>
  <w:style w:type="character" w:styleId="Nenhum">
    <w:name w:val="Nenhum"/>
  </w:style>
  <w:style w:type="character" w:styleId="Hyperlink.0">
    <w:name w:val="Hyperlink.0"/>
    <w:basedOn w:val="Nenhum"/>
    <w:next w:val="Hyperlink.0"/>
    <w:rPr>
      <w:outline w:val="0"/>
      <w:color w:val="0000ff"/>
      <w:spacing w:val="0"/>
      <w:u w:val="single" w:color="0000ff"/>
      <w14:textFill>
        <w14:solidFill>
          <w14:srgbClr w14:val="0000FF"/>
        </w14:solidFill>
      </w14:textFill>
    </w:rPr>
  </w:style>
  <w:style w:type="paragraph" w:styleId="Cabeçalho 2">
    <w:name w:val="Cabeçalho 2"/>
    <w:next w:val="Cabeçalho 2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4" w:right="0" w:firstLine="0"/>
      <w:jc w:val="left"/>
      <w:outlineLvl w:val="1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rebuchet MS" w:cs="Arial Unicode MS" w:hAnsi="Trebuchet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Nota de rodapé">
    <w:name w:val="Nota de rodapé"/>
    <w:next w:val="Nota de rodap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4">
    <w:name w:val="Hyperlink.4"/>
    <w:rPr>
      <w:rFonts w:ascii="Times New Roman" w:hAnsi="Times New Roman"/>
      <w:sz w:val="20"/>
      <w:szCs w:val="20"/>
      <w:lang w:val="it-IT"/>
    </w:rPr>
  </w:style>
  <w:style w:type="character" w:styleId="Hyperlink.1">
    <w:name w:val="Hyperlink.1"/>
    <w:basedOn w:val="Nenhum"/>
    <w:next w:val="Hyperlink.1"/>
    <w:rPr>
      <w:rFonts w:ascii="Times New Roman" w:cs="Times New Roman" w:hAnsi="Times New Roman" w:eastAsia="Times New Roman"/>
      <w:outline w:val="0"/>
      <w:color w:val="00a2ff"/>
      <w:u w:color="00a2ff"/>
      <w:lang w:val="it-IT"/>
      <w14:textFill>
        <w14:solidFill>
          <w14:srgbClr w14:val="00A2FF"/>
        </w14:solidFill>
      </w14:textFill>
    </w:rPr>
  </w:style>
  <w:style w:type="character" w:styleId="Hyperlink.2">
    <w:name w:val="Hyperlink.2"/>
    <w:basedOn w:val="Nenhum"/>
    <w:next w:val="Hyperlink.2"/>
    <w:rPr>
      <w:rFonts w:ascii="Times New Roman" w:cs="Times New Roman" w:hAnsi="Times New Roman" w:eastAsia="Times New Roman"/>
      <w:outline w:val="0"/>
      <w:color w:val="00a2ff"/>
      <w:u w:color="00a2ff"/>
      <w14:textFill>
        <w14:solidFill>
          <w14:srgbClr w14:val="00A2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notes" Target="footnotes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